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E9E4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325D3340">
      <w:pPr>
        <w:bidi w:val="0"/>
        <w:jc w:val="left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  <w:t>附件</w:t>
      </w:r>
    </w:p>
    <w:p w14:paraId="75BE6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 w14:paraId="1FF00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揭阳市党校教师职称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评审</w:t>
      </w:r>
    </w:p>
    <w:p w14:paraId="567612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通过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人员名单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（按姓氏笔画排序）</w:t>
      </w:r>
    </w:p>
    <w:bookmarkEnd w:id="0"/>
    <w:tbl>
      <w:tblPr>
        <w:tblStyle w:val="4"/>
        <w:tblpPr w:leftFromText="180" w:rightFromText="180" w:vertAnchor="text" w:horzAnchor="page" w:tblpXSpec="center" w:tblpY="460"/>
        <w:tblOverlap w:val="never"/>
        <w:tblW w:w="912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5"/>
        <w:gridCol w:w="1192"/>
        <w:gridCol w:w="2194"/>
        <w:gridCol w:w="2333"/>
        <w:gridCol w:w="1500"/>
        <w:gridCol w:w="1267"/>
      </w:tblGrid>
      <w:tr w14:paraId="2C8B1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904E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41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0AC5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35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D9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申报资格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135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541E4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6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3368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76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方健菲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39C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榕城区委党校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03E84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党的建设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65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助教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D48A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</w:tr>
      <w:tr w14:paraId="3799EB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858B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FE2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张志远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7D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普宁市委党校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96A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政治学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B81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助教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CF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转评</w:t>
            </w:r>
          </w:p>
        </w:tc>
      </w:tr>
      <w:tr w14:paraId="10E22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A7284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096F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陈沛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DA46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揭阳市委党校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255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马克思主义理论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8445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助教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68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</w:tr>
      <w:tr w14:paraId="7D54D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13BF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DB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黄俊娜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D6A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揭西县委党校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11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政治学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652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助教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62A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转评</w:t>
            </w:r>
          </w:p>
        </w:tc>
      </w:tr>
      <w:tr w14:paraId="5819B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243C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7834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曾继微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E4D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揭西县委党校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CA30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政治学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EAA8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助教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DDF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转评</w:t>
            </w:r>
          </w:p>
        </w:tc>
      </w:tr>
      <w:tr w14:paraId="54DCED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16E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A6DD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蔡丹丹</w:t>
            </w:r>
          </w:p>
        </w:tc>
        <w:tc>
          <w:tcPr>
            <w:tcW w:w="21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1469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榕城区委党校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EE8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  <w:t>公共管理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E98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val="en-US" w:eastAsia="zh-CN"/>
              </w:rPr>
              <w:t>助教</w:t>
            </w:r>
          </w:p>
        </w:tc>
        <w:tc>
          <w:tcPr>
            <w:tcW w:w="1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91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30"/>
                <w:szCs w:val="30"/>
                <w:u w:val="none"/>
                <w:lang w:eastAsia="zh-CN"/>
              </w:rPr>
            </w:pPr>
          </w:p>
        </w:tc>
      </w:tr>
    </w:tbl>
    <w:p w14:paraId="67E4D5ED">
      <w:pPr>
        <w:bidi w:val="0"/>
        <w:jc w:val="left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2C2DDA03"/>
    <w:sectPr>
      <w:footerReference r:id="rId3" w:type="default"/>
      <w:pgSz w:w="11906" w:h="16838"/>
      <w:pgMar w:top="1440" w:right="1286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119A5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FBC4A6">
                          <w:pPr>
                            <w:pStyle w:val="3"/>
                          </w:pPr>
                          <w:r>
                            <w:rPr>
                              <w:sz w:val="28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32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FBC4A6">
                    <w:pPr>
                      <w:pStyle w:val="3"/>
                    </w:pPr>
                    <w:r>
                      <w:rPr>
                        <w:sz w:val="28"/>
                        <w:szCs w:val="32"/>
                      </w:rPr>
                      <w:fldChar w:fldCharType="begin"/>
                    </w:r>
                    <w:r>
                      <w:rPr>
                        <w:sz w:val="28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32"/>
                      </w:rPr>
                      <w:fldChar w:fldCharType="separate"/>
                    </w:r>
                    <w:r>
                      <w:rPr>
                        <w:sz w:val="28"/>
                        <w:szCs w:val="32"/>
                      </w:rPr>
                      <w:t>- 1 -</w:t>
                    </w:r>
                    <w:r>
                      <w:rPr>
                        <w:sz w:val="28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N2U0NzEyMjk1MWQ0MjIzMjg0OWIyYTAwYzI3NzUifQ=="/>
  </w:docVars>
  <w:rsids>
    <w:rsidRoot w:val="276162A2"/>
    <w:rsid w:val="2761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方正仿宋简体" w:hAnsi="方正仿宋简体" w:eastAsia="方正仿宋简体" w:cs="Times New Roman"/>
      <w:color w:val="000000"/>
      <w:sz w:val="24"/>
      <w:szCs w:val="22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2024-07-19T04:25:00Z</dcterms:created>
  <dc:creator>Administrator</dc:creator>
  <cp:lastModifiedBy>Administrator</cp:lastModifiedBy>
  <dcterms:modified xsi:type="dcterms:W3CDTF">2024-07-19T04:26:30Z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61DF926C09E7430387A0B9A404989E10_11</vt:lpwstr>
  </property>
</Properties>
</file>